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6F69FC65" w14:textId="76DE6404"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viešojo pirkimo komisijos 2025</w:t>
      </w:r>
      <w:r w:rsidR="000D0608">
        <w:rPr>
          <w:sz w:val="20"/>
          <w:szCs w:val="24"/>
        </w:rPr>
        <w:t>-</w:t>
      </w:r>
      <w:r w:rsidR="00343F0B">
        <w:rPr>
          <w:sz w:val="20"/>
          <w:szCs w:val="24"/>
        </w:rPr>
        <w:t>0</w:t>
      </w:r>
      <w:r w:rsidR="00123302">
        <w:rPr>
          <w:sz w:val="20"/>
          <w:szCs w:val="24"/>
        </w:rPr>
        <w:t>5</w:t>
      </w:r>
      <w:r w:rsidR="000D0608">
        <w:rPr>
          <w:sz w:val="20"/>
          <w:szCs w:val="24"/>
        </w:rPr>
        <w:t>-</w:t>
      </w:r>
      <w:r w:rsidR="00E66799">
        <w:rPr>
          <w:sz w:val="20"/>
          <w:szCs w:val="24"/>
        </w:rPr>
        <w:t>16</w:t>
      </w:r>
      <w:r w:rsidRPr="00EC2CB6">
        <w:rPr>
          <w:sz w:val="20"/>
          <w:szCs w:val="24"/>
        </w:rPr>
        <w:t xml:space="preserve"> posėdžio protokolu Nr. 78</w:t>
      </w:r>
      <w:r w:rsidR="000D0608">
        <w:rPr>
          <w:sz w:val="20"/>
          <w:szCs w:val="24"/>
        </w:rPr>
        <w:t>-</w:t>
      </w:r>
      <w:r w:rsidR="00E66799">
        <w:rPr>
          <w:sz w:val="20"/>
          <w:szCs w:val="24"/>
        </w:rPr>
        <w:t>49</w:t>
      </w:r>
      <w:r w:rsidR="000D0608">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3030730C" w:rsidR="0035120B" w:rsidRPr="0043692A" w:rsidRDefault="00890D00"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Pr>
          <w:b/>
          <w:sz w:val="28"/>
          <w:shd w:val="clear" w:color="auto" w:fill="FFFFFF"/>
        </w:rPr>
        <w:t>SLĖGIO</w:t>
      </w:r>
      <w:r w:rsidR="00123302" w:rsidRPr="00123302">
        <w:rPr>
          <w:b/>
          <w:sz w:val="28"/>
          <w:shd w:val="clear" w:color="auto" w:fill="FFFFFF"/>
        </w:rPr>
        <w:t xml:space="preserve"> KĖLIMO </w:t>
      </w:r>
      <w:r>
        <w:rPr>
          <w:b/>
          <w:sz w:val="28"/>
          <w:shd w:val="clear" w:color="auto" w:fill="FFFFFF"/>
        </w:rPr>
        <w:t>SISTEMA</w:t>
      </w:r>
      <w:r w:rsidR="00E55A50">
        <w:rPr>
          <w:b/>
          <w:sz w:val="28"/>
          <w:shd w:val="clear" w:color="auto" w:fill="FFFFFF"/>
        </w:rPr>
        <w:t xml:space="preserve"> SU MONTAVIMO DARBAIS</w:t>
      </w: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FC581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FC581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FC581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FC581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FC581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FC581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FC581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FC5817"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FC5817"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7BEB92B6" w:rsidR="00951896" w:rsidRPr="00951896" w:rsidRDefault="0035120B" w:rsidP="00123302">
      <w:pPr>
        <w:pStyle w:val="Betarp"/>
        <w:numPr>
          <w:ilvl w:val="1"/>
          <w:numId w:val="12"/>
        </w:numPr>
        <w:spacing w:after="120"/>
        <w:ind w:left="1276" w:hanging="709"/>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890D00">
        <w:rPr>
          <w:rFonts w:ascii="Times New Roman" w:hAnsi="Times New Roman" w:cs="Times New Roman"/>
          <w:b/>
          <w:bCs/>
        </w:rPr>
        <w:t>slėgio</w:t>
      </w:r>
      <w:r w:rsidR="00123302" w:rsidRPr="00123302">
        <w:rPr>
          <w:rFonts w:ascii="Times New Roman" w:hAnsi="Times New Roman" w:cs="Times New Roman"/>
          <w:b/>
          <w:bCs/>
        </w:rPr>
        <w:t xml:space="preserve"> kėlimo s</w:t>
      </w:r>
      <w:r w:rsidR="00890D00">
        <w:rPr>
          <w:rFonts w:ascii="Times New Roman" w:hAnsi="Times New Roman" w:cs="Times New Roman"/>
          <w:b/>
          <w:bCs/>
        </w:rPr>
        <w:t>istema</w:t>
      </w:r>
      <w:r w:rsidR="00E55A50">
        <w:rPr>
          <w:rFonts w:ascii="Times New Roman" w:hAnsi="Times New Roman" w:cs="Times New Roman"/>
          <w:b/>
          <w:bCs/>
        </w:rPr>
        <w:t xml:space="preserve"> su montavimo darbais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951896">
        <w:rPr>
          <w:rFonts w:ascii="Times New Roman" w:hAnsi="Times New Roman" w:cs="Times New Roman"/>
        </w:rPr>
        <w:lastRenderedPageBreak/>
        <w:t>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43FF7C08" w:rsidR="00795367" w:rsidRPr="00951896" w:rsidRDefault="00795367" w:rsidP="00795367">
      <w:pPr>
        <w:pStyle w:val="Betarp"/>
        <w:numPr>
          <w:ilvl w:val="1"/>
          <w:numId w:val="12"/>
        </w:numPr>
        <w:spacing w:after="120"/>
        <w:ind w:left="0" w:firstLine="567"/>
        <w:contextualSpacing/>
        <w:jc w:val="both"/>
        <w:rPr>
          <w:rFonts w:ascii="Times New Roman" w:hAnsi="Times New Roman" w:cs="Times New Roman"/>
        </w:rPr>
      </w:pPr>
      <w:r w:rsidRPr="00795367">
        <w:rPr>
          <w:rFonts w:ascii="Times New Roman" w:hAnsi="Times New Roman" w:cs="Times New Roman"/>
        </w:rPr>
        <w:t xml:space="preserve">Pirkimas nėra atliekamas naudojantis CPO katalogu, nes CPO kataloge tokio tipo </w:t>
      </w:r>
      <w:r w:rsidR="00123302">
        <w:rPr>
          <w:rFonts w:ascii="Times New Roman" w:hAnsi="Times New Roman" w:cs="Times New Roman"/>
        </w:rPr>
        <w:t>prekės nesiūlomos</w:t>
      </w:r>
      <w:r w:rsidRPr="00795367">
        <w:rPr>
          <w:rFonts w:ascii="Times New Roman" w:hAnsi="Times New Roman" w:cs="Times New Roman"/>
        </w:rPr>
        <w:t>.</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w:t>
      </w:r>
      <w:r w:rsidRPr="00137DE5">
        <w:rPr>
          <w:sz w:val="21"/>
          <w:szCs w:val="21"/>
        </w:rPr>
        <w:lastRenderedPageBreak/>
        <w:t xml:space="preserve">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lastRenderedPageBreak/>
        <w:t>fiziniai asmenys, kuriuos tiekėjas ketina įdarbinti pirkimo laimėjimo atveju ir kurių pajėgumais tiekėjas remiasi pagal VPĮ 49 straipsnį.</w:t>
      </w:r>
      <w:bookmarkEnd w:id="49"/>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0"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1" w:name="_Toc114035798"/>
      <w:bookmarkStart w:id="52" w:name="_Toc134700634"/>
      <w:r w:rsidRPr="00545482">
        <w:rPr>
          <w:sz w:val="32"/>
          <w:szCs w:val="21"/>
        </w:rPr>
        <w:t>Rėmimasis ūkio subjektų pajėgumais</w:t>
      </w:r>
      <w:bookmarkEnd w:id="51"/>
      <w:bookmarkEnd w:id="52"/>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3" w:name="_Toc114035799"/>
      <w:bookmarkStart w:id="54" w:name="_Toc134700635"/>
      <w:r w:rsidRPr="00545482">
        <w:rPr>
          <w:sz w:val="32"/>
          <w:szCs w:val="21"/>
        </w:rPr>
        <w:t>Subtiekėjų pasitelkimas</w:t>
      </w:r>
      <w:bookmarkEnd w:id="53"/>
      <w:bookmarkEnd w:id="54"/>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5" w:name="_Ref39668380"/>
      <w:bookmarkStart w:id="56" w:name="_Ref39668383"/>
      <w:bookmarkStart w:id="57" w:name="_Toc114035800"/>
      <w:bookmarkStart w:id="58" w:name="_Toc134700636"/>
      <w:r w:rsidRPr="00545482">
        <w:rPr>
          <w:sz w:val="32"/>
          <w:szCs w:val="21"/>
        </w:rPr>
        <w:t>Ūkio subjektų grupės dalyvavimas</w:t>
      </w:r>
      <w:bookmarkEnd w:id="55"/>
      <w:bookmarkEnd w:id="56"/>
      <w:bookmarkEnd w:id="57"/>
      <w:bookmarkEnd w:id="58"/>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9" w:name="_Ref39666794"/>
      <w:bookmarkStart w:id="60" w:name="_Ref39666796"/>
      <w:bookmarkStart w:id="61" w:name="_Toc114035801"/>
      <w:bookmarkStart w:id="62" w:name="_Toc134700637"/>
      <w:r w:rsidRPr="00545482">
        <w:rPr>
          <w:sz w:val="32"/>
          <w:szCs w:val="21"/>
        </w:rPr>
        <w:t>Reikalavimai pasiūlymų rengimui ir pateikimui</w:t>
      </w:r>
      <w:bookmarkEnd w:id="59"/>
      <w:bookmarkEnd w:id="60"/>
      <w:bookmarkEnd w:id="61"/>
      <w:bookmarkEnd w:id="62"/>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3"/>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4"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4"/>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5" w:name="_Ref39584496"/>
      <w:bookmarkStart w:id="66" w:name="_Ref39584501"/>
      <w:bookmarkStart w:id="67" w:name="_Toc114035802"/>
      <w:bookmarkStart w:id="68" w:name="_Toc134700638"/>
      <w:bookmarkStart w:id="69" w:name="_Ref38969522"/>
      <w:r w:rsidRPr="00545482">
        <w:rPr>
          <w:sz w:val="32"/>
          <w:szCs w:val="21"/>
        </w:rPr>
        <w:t>Pavyzdžių pateikimas</w:t>
      </w:r>
      <w:bookmarkEnd w:id="65"/>
      <w:bookmarkEnd w:id="66"/>
      <w:bookmarkEnd w:id="67"/>
      <w:bookmarkEnd w:id="68"/>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0" w:name="_Ref39584443"/>
      <w:bookmarkStart w:id="71" w:name="_Toc114035803"/>
      <w:bookmarkStart w:id="72" w:name="_Toc134700639"/>
      <w:r w:rsidRPr="00545482">
        <w:rPr>
          <w:sz w:val="32"/>
          <w:szCs w:val="21"/>
        </w:rPr>
        <w:t>Pasiūlymų galiojimas</w:t>
      </w:r>
      <w:bookmarkEnd w:id="69"/>
      <w:bookmarkEnd w:id="70"/>
      <w:bookmarkEnd w:id="71"/>
      <w:bookmarkEnd w:id="72"/>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3" w:name="_Ref39430768"/>
      <w:bookmarkStart w:id="74" w:name="_Ref39430779"/>
      <w:bookmarkStart w:id="75" w:name="_Toc114035804"/>
      <w:bookmarkStart w:id="76" w:name="_Toc134700640"/>
      <w:r w:rsidRPr="000E74D8">
        <w:rPr>
          <w:sz w:val="32"/>
          <w:szCs w:val="21"/>
        </w:rPr>
        <w:t>Pasiūlymo galiojimo užtikrinimas</w:t>
      </w:r>
      <w:bookmarkEnd w:id="73"/>
      <w:bookmarkEnd w:id="74"/>
      <w:bookmarkEnd w:id="75"/>
      <w:bookmarkEnd w:id="76"/>
    </w:p>
    <w:p w14:paraId="474F91C8" w14:textId="2C29EEC0" w:rsidR="00C43AC5" w:rsidRPr="00123302" w:rsidRDefault="00123302" w:rsidP="00123302">
      <w:pPr>
        <w:pStyle w:val="Sraopastraipa"/>
        <w:numPr>
          <w:ilvl w:val="1"/>
          <w:numId w:val="14"/>
        </w:numPr>
        <w:ind w:left="1276" w:hanging="709"/>
        <w:jc w:val="both"/>
        <w:rPr>
          <w:bCs/>
          <w:iCs/>
          <w:sz w:val="21"/>
          <w:szCs w:val="21"/>
          <w:lang w:eastAsia="lt-LT"/>
        </w:rPr>
      </w:pPr>
      <w:bookmarkStart w:id="77" w:name="_Toc114035805"/>
      <w:bookmarkStart w:id="78" w:name="_Toc134700641"/>
      <w:r w:rsidRPr="00123302">
        <w:rPr>
          <w:sz w:val="21"/>
          <w:szCs w:val="21"/>
          <w:lang w:eastAsia="lt-LT"/>
        </w:rPr>
        <w:t>Pasiūlymo galiojimo užtikrinimas nereikalaujamas</w:t>
      </w:r>
      <w:r w:rsidR="00C43AC5" w:rsidRPr="00123302">
        <w:rPr>
          <w:color w:val="000000"/>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r w:rsidRPr="00545482">
        <w:rPr>
          <w:sz w:val="32"/>
          <w:szCs w:val="21"/>
        </w:rPr>
        <w:t>Pasiūlymų šifravimas</w:t>
      </w:r>
      <w:bookmarkEnd w:id="77"/>
      <w:bookmarkEnd w:id="78"/>
    </w:p>
    <w:p w14:paraId="4A198C76" w14:textId="77777777" w:rsidR="0035120B" w:rsidRPr="00887B63" w:rsidRDefault="0035120B" w:rsidP="0035120B">
      <w:pPr>
        <w:pStyle w:val="Sraopastraipa"/>
        <w:numPr>
          <w:ilvl w:val="1"/>
          <w:numId w:val="14"/>
        </w:numPr>
        <w:ind w:left="0" w:firstLine="567"/>
        <w:jc w:val="both"/>
        <w:rPr>
          <w:sz w:val="21"/>
          <w:szCs w:val="21"/>
        </w:rPr>
      </w:pPr>
      <w:bookmarkStart w:id="79"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79"/>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137DE5">
        <w:rPr>
          <w:sz w:val="21"/>
          <w:szCs w:val="21"/>
        </w:rPr>
        <w:lastRenderedPageBreak/>
        <w:t xml:space="preserve">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0"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0"/>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1" w:name="_Ref38971193"/>
      <w:bookmarkStart w:id="82" w:name="_Ref38971207"/>
      <w:bookmarkStart w:id="83" w:name="_Toc114035806"/>
      <w:bookmarkStart w:id="84" w:name="_Toc134700642"/>
      <w:r w:rsidRPr="00545482">
        <w:rPr>
          <w:sz w:val="32"/>
          <w:szCs w:val="21"/>
        </w:rPr>
        <w:t>Susipažinimas su pasiūlymais</w:t>
      </w:r>
      <w:bookmarkEnd w:id="81"/>
      <w:bookmarkEnd w:id="82"/>
      <w:bookmarkEnd w:id="83"/>
      <w:bookmarkEnd w:id="84"/>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5"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5"/>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545482">
        <w:rPr>
          <w:sz w:val="32"/>
          <w:szCs w:val="21"/>
        </w:rPr>
        <w:t>Elektroninis aukcionas</w:t>
      </w:r>
      <w:bookmarkEnd w:id="86"/>
      <w:bookmarkEnd w:id="87"/>
      <w:bookmarkEnd w:id="88"/>
      <w:bookmarkEnd w:id="89"/>
      <w:bookmarkEnd w:id="90"/>
      <w:bookmarkEnd w:id="91"/>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4" w:name="_Ref39667303"/>
      <w:bookmarkStart w:id="95" w:name="_Ref39667308"/>
      <w:bookmarkStart w:id="96" w:name="_Toc114035808"/>
      <w:bookmarkStart w:id="97" w:name="_Toc134700644"/>
      <w:r w:rsidRPr="00545482">
        <w:rPr>
          <w:sz w:val="32"/>
          <w:szCs w:val="21"/>
        </w:rPr>
        <w:t>Pasiūlymų vertinimas</w:t>
      </w:r>
      <w:bookmarkEnd w:id="92"/>
      <w:bookmarkEnd w:id="93"/>
      <w:bookmarkEnd w:id="94"/>
      <w:bookmarkEnd w:id="95"/>
      <w:bookmarkEnd w:id="96"/>
      <w:bookmarkEnd w:id="97"/>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8" w:name="_Hlk505013401"/>
      <w:r w:rsidRPr="00137DE5">
        <w:rPr>
          <w:rFonts w:eastAsiaTheme="minorHAnsi"/>
          <w:bCs/>
          <w:iCs/>
          <w:sz w:val="21"/>
          <w:szCs w:val="21"/>
        </w:rPr>
        <w:t xml:space="preserve">tiekėjams ir (ar) jų įgaliotiesiems atstovams </w:t>
      </w:r>
      <w:bookmarkEnd w:id="98"/>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w:t>
      </w:r>
      <w:r w:rsidRPr="00137DE5">
        <w:rPr>
          <w:sz w:val="21"/>
          <w:szCs w:val="21"/>
        </w:rPr>
        <w:lastRenderedPageBreak/>
        <w:t>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99" w:name="_Toc114035809"/>
      <w:bookmarkStart w:id="100" w:name="_Toc134700645"/>
      <w:r w:rsidRPr="00545482">
        <w:rPr>
          <w:sz w:val="32"/>
          <w:szCs w:val="21"/>
        </w:rPr>
        <w:t>Pasiūlymų atmetimo p</w:t>
      </w:r>
      <w:bookmarkEnd w:id="99"/>
      <w:r>
        <w:rPr>
          <w:sz w:val="32"/>
          <w:szCs w:val="21"/>
        </w:rPr>
        <w:t>agrindai</w:t>
      </w:r>
      <w:bookmarkEnd w:id="100"/>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1" w:name="_Ref40443104"/>
      <w:bookmarkStart w:id="102" w:name="_Toc114035810"/>
      <w:bookmarkStart w:id="103" w:name="_Toc134700646"/>
      <w:r w:rsidRPr="00545482">
        <w:rPr>
          <w:sz w:val="32"/>
          <w:szCs w:val="21"/>
        </w:rPr>
        <w:t>Pasiūlymų eilė ir laimėtojo nustatymas</w:t>
      </w:r>
      <w:bookmarkEnd w:id="101"/>
      <w:bookmarkEnd w:id="102"/>
      <w:bookmarkEnd w:id="103"/>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4" w:name="_Ref40443308"/>
      <w:bookmarkStart w:id="105" w:name="_Toc114035811"/>
      <w:bookmarkStart w:id="106" w:name="_Toc134700647"/>
      <w:r w:rsidRPr="00545482">
        <w:rPr>
          <w:sz w:val="32"/>
          <w:szCs w:val="21"/>
        </w:rPr>
        <w:t>Informavimas apie pirkimo procedūrų rezultatus</w:t>
      </w:r>
      <w:bookmarkEnd w:id="104"/>
      <w:bookmarkEnd w:id="105"/>
      <w:bookmarkEnd w:id="106"/>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7"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7"/>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8" w:name="_Ref39425999"/>
      <w:bookmarkStart w:id="109" w:name="_Ref39426005"/>
      <w:bookmarkStart w:id="110" w:name="_Toc114035812"/>
      <w:bookmarkStart w:id="111" w:name="_Toc134700648"/>
      <w:r w:rsidRPr="00545482">
        <w:rPr>
          <w:sz w:val="32"/>
          <w:szCs w:val="21"/>
        </w:rPr>
        <w:t>Sutarties sudarymas</w:t>
      </w:r>
      <w:bookmarkEnd w:id="108"/>
      <w:bookmarkEnd w:id="109"/>
      <w:bookmarkEnd w:id="110"/>
      <w:bookmarkEnd w:id="111"/>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2" w:name="_Ref38977467"/>
      <w:bookmarkStart w:id="113" w:name="_Ref38977475"/>
      <w:bookmarkStart w:id="114" w:name="_Toc114035813"/>
      <w:bookmarkStart w:id="115" w:name="_Toc134700649"/>
      <w:r w:rsidRPr="00545482">
        <w:rPr>
          <w:sz w:val="32"/>
          <w:szCs w:val="21"/>
        </w:rPr>
        <w:lastRenderedPageBreak/>
        <w:t>Pretenzijų, ieškinių teikimas ir pretenzijų nagrinėjimas</w:t>
      </w:r>
      <w:bookmarkEnd w:id="112"/>
      <w:bookmarkEnd w:id="113"/>
      <w:bookmarkEnd w:id="114"/>
      <w:bookmarkEnd w:id="115"/>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6" w:name="_Toc134700650"/>
      <w:r>
        <w:rPr>
          <w:sz w:val="32"/>
          <w:szCs w:val="21"/>
        </w:rPr>
        <w:t>Reikalavimai, susiję su nacionaliniu saugumu</w:t>
      </w:r>
      <w:bookmarkEnd w:id="116"/>
    </w:p>
    <w:bookmarkEnd w:id="6"/>
    <w:bookmarkEnd w:id="7"/>
    <w:p w14:paraId="5544DD31" w14:textId="7A4B45A1" w:rsidR="006B08AE" w:rsidRPr="0031611F"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b/>
          <w:color w:val="000000" w:themeColor="text1"/>
          <w:sz w:val="22"/>
          <w:szCs w:val="22"/>
          <w:lang w:eastAsia="lt-LT"/>
        </w:rPr>
      </w:pPr>
      <w:r w:rsidRPr="0031611F">
        <w:rPr>
          <w:color w:val="000000"/>
          <w:sz w:val="22"/>
          <w:szCs w:val="22"/>
          <w:lang w:eastAsia="lt-LT"/>
        </w:rPr>
        <w:t>Perkantysis subjektas atmes tiekėjo pasiūlymą, jei bus tenkinama bent viena PĮ 58 straipsnio 4</w:t>
      </w:r>
      <w:r w:rsidRPr="0031611F">
        <w:rPr>
          <w:color w:val="000000"/>
          <w:sz w:val="22"/>
          <w:szCs w:val="22"/>
          <w:vertAlign w:val="superscript"/>
          <w:lang w:eastAsia="lt-LT"/>
        </w:rPr>
        <w:t>1</w:t>
      </w:r>
      <w:r w:rsidRPr="0031611F">
        <w:rPr>
          <w:color w:val="000000"/>
          <w:sz w:val="22"/>
          <w:szCs w:val="22"/>
          <w:lang w:eastAsia="lt-LT"/>
        </w:rPr>
        <w:t xml:space="preserve"> dalies 1, 2, 3 ir 6 punktuose nurodytų sąlygų. </w:t>
      </w:r>
    </w:p>
    <w:p w14:paraId="2062DB94" w14:textId="27AA4E02"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Tiekėjo siūlomos prekės (įskaitant jų gamintojus)</w:t>
      </w:r>
      <w:r>
        <w:rPr>
          <w:color w:val="000000"/>
          <w:sz w:val="22"/>
          <w:szCs w:val="22"/>
          <w:lang w:eastAsia="lt-LT"/>
        </w:rPr>
        <w:t xml:space="preserve"> ir paslaugos</w:t>
      </w:r>
      <w:r w:rsidRPr="0031611F">
        <w:rPr>
          <w:color w:val="000000"/>
          <w:sz w:val="22"/>
          <w:szCs w:val="22"/>
          <w:lang w:eastAsia="lt-LT"/>
        </w:rPr>
        <w:t xml:space="preserve"> turi nekelti grėsmės nacionaliniam saugumui, kaip nurodyta PĮ 50 straipsnio 8 dalyje.</w:t>
      </w:r>
    </w:p>
    <w:p w14:paraId="2B7C17BB" w14:textId="78F68DCB" w:rsidR="0024553A" w:rsidRP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6B08AE">
        <w:rPr>
          <w:color w:val="000000"/>
          <w:sz w:val="22"/>
          <w:szCs w:val="22"/>
          <w:lang w:eastAsia="lt-LT"/>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50BBC" w14:textId="77777777" w:rsidR="00FC5817" w:rsidRDefault="00FC5817" w:rsidP="0035120B">
      <w:pPr>
        <w:spacing w:after="0" w:line="240" w:lineRule="auto"/>
      </w:pPr>
      <w:r>
        <w:separator/>
      </w:r>
    </w:p>
  </w:endnote>
  <w:endnote w:type="continuationSeparator" w:id="0">
    <w:p w14:paraId="18C0153C" w14:textId="77777777" w:rsidR="00FC5817" w:rsidRDefault="00FC5817"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C5677" w14:textId="77777777" w:rsidR="00FC5817" w:rsidRDefault="00FC5817" w:rsidP="0035120B">
      <w:pPr>
        <w:spacing w:after="0" w:line="240" w:lineRule="auto"/>
      </w:pPr>
      <w:r>
        <w:separator/>
      </w:r>
    </w:p>
  </w:footnote>
  <w:footnote w:type="continuationSeparator" w:id="0">
    <w:p w14:paraId="2ECB5DFD" w14:textId="77777777" w:rsidR="00FC5817" w:rsidRDefault="00FC5817" w:rsidP="0035120B">
      <w:pPr>
        <w:spacing w:after="0" w:line="240" w:lineRule="auto"/>
      </w:pPr>
      <w:r>
        <w:continuationSeparator/>
      </w:r>
    </w:p>
  </w:footnote>
  <w:footnote w:id="1">
    <w:p w14:paraId="37EFF2D0" w14:textId="77777777" w:rsidR="00C43AC5" w:rsidRPr="00545482" w:rsidRDefault="00C43AC5"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C43AC5" w:rsidRPr="00427C59" w:rsidRDefault="00C43AC5"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C43AC5" w:rsidRPr="00427C59" w:rsidRDefault="00C43AC5" w:rsidP="00EC7AB9">
      <w:pPr>
        <w:pStyle w:val="Puslapioinaostekstas"/>
      </w:pPr>
    </w:p>
  </w:footnote>
  <w:footnote w:id="3">
    <w:p w14:paraId="1EC5182D" w14:textId="77777777" w:rsidR="00C43AC5" w:rsidRDefault="00C43AC5"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C43AC5" w:rsidRPr="00427C59" w:rsidRDefault="00C43AC5"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C43AC5" w:rsidRPr="00427C59" w:rsidRDefault="00C43AC5"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C43AC5" w:rsidRDefault="00C43AC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00CC5"/>
    <w:rsid w:val="00015422"/>
    <w:rsid w:val="00017153"/>
    <w:rsid w:val="000723AF"/>
    <w:rsid w:val="000A5608"/>
    <w:rsid w:val="000B5005"/>
    <w:rsid w:val="000C53CA"/>
    <w:rsid w:val="000D0608"/>
    <w:rsid w:val="000D4138"/>
    <w:rsid w:val="000E7725"/>
    <w:rsid w:val="00123302"/>
    <w:rsid w:val="0013601A"/>
    <w:rsid w:val="002278A7"/>
    <w:rsid w:val="0024553A"/>
    <w:rsid w:val="002D3D84"/>
    <w:rsid w:val="0032105E"/>
    <w:rsid w:val="00343F0B"/>
    <w:rsid w:val="0035120B"/>
    <w:rsid w:val="00396E00"/>
    <w:rsid w:val="00421310"/>
    <w:rsid w:val="0043692A"/>
    <w:rsid w:val="00467242"/>
    <w:rsid w:val="0047700C"/>
    <w:rsid w:val="004974B1"/>
    <w:rsid w:val="004A0F8A"/>
    <w:rsid w:val="004C4F09"/>
    <w:rsid w:val="0054062E"/>
    <w:rsid w:val="005656F2"/>
    <w:rsid w:val="00661BC0"/>
    <w:rsid w:val="006A02DC"/>
    <w:rsid w:val="006B08AE"/>
    <w:rsid w:val="007071F9"/>
    <w:rsid w:val="00721E91"/>
    <w:rsid w:val="00760A80"/>
    <w:rsid w:val="00774FBE"/>
    <w:rsid w:val="00794338"/>
    <w:rsid w:val="00795367"/>
    <w:rsid w:val="007C4BEF"/>
    <w:rsid w:val="0081309B"/>
    <w:rsid w:val="00887B63"/>
    <w:rsid w:val="00890D00"/>
    <w:rsid w:val="008D06BE"/>
    <w:rsid w:val="00900E66"/>
    <w:rsid w:val="00951896"/>
    <w:rsid w:val="00995170"/>
    <w:rsid w:val="009C55BD"/>
    <w:rsid w:val="009F684B"/>
    <w:rsid w:val="00A4314F"/>
    <w:rsid w:val="00A4436B"/>
    <w:rsid w:val="00A92828"/>
    <w:rsid w:val="00A934AF"/>
    <w:rsid w:val="00A958F2"/>
    <w:rsid w:val="00A97A15"/>
    <w:rsid w:val="00AC65D1"/>
    <w:rsid w:val="00AD4B19"/>
    <w:rsid w:val="00AD4D6C"/>
    <w:rsid w:val="00AE5A64"/>
    <w:rsid w:val="00B06BA9"/>
    <w:rsid w:val="00BA2FA6"/>
    <w:rsid w:val="00BC087D"/>
    <w:rsid w:val="00C43AC5"/>
    <w:rsid w:val="00C63A67"/>
    <w:rsid w:val="00C76E77"/>
    <w:rsid w:val="00CA32B3"/>
    <w:rsid w:val="00CB58DC"/>
    <w:rsid w:val="00D0788D"/>
    <w:rsid w:val="00D44A9B"/>
    <w:rsid w:val="00DC2706"/>
    <w:rsid w:val="00E50C42"/>
    <w:rsid w:val="00E55628"/>
    <w:rsid w:val="00E55A50"/>
    <w:rsid w:val="00E66799"/>
    <w:rsid w:val="00EC2CB6"/>
    <w:rsid w:val="00EC7AB9"/>
    <w:rsid w:val="00ED654E"/>
    <w:rsid w:val="00ED6FB4"/>
    <w:rsid w:val="00EE5FBA"/>
    <w:rsid w:val="00EF1C1A"/>
    <w:rsid w:val="00F37C71"/>
    <w:rsid w:val="00F62F6B"/>
    <w:rsid w:val="00F72A98"/>
    <w:rsid w:val="00FB724E"/>
    <w:rsid w:val="00FC5817"/>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22E6-B03E-4159-82A7-8E9A37556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44185</Words>
  <Characters>25186</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2025-05-16T07:03:00Z</dcterms:created>
  <dcterms:modified xsi:type="dcterms:W3CDTF">2025-05-16T07:03:00Z</dcterms:modified>
</cp:coreProperties>
</file>